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C3DE7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AnchorFlex</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C3DE7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AnchorFlex</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AFF016"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 xml:space="preserve">Action AnchorFlex </w:t>
      </w:r>
      <w:r w:rsidRPr="004F6A3F">
        <w:rPr>
          <w:rFonts w:ascii="Arial" w:hAnsi="Arial" w:cs="Arial"/>
          <w:b/>
          <w:bCs/>
          <w:color w:val="E36C0A"/>
          <w:spacing w:val="-3"/>
          <w:sz w:val="28"/>
          <w:szCs w:val="28"/>
        </w:rPr>
        <w:tab/>
        <w:t xml:space="preserve">    </w:t>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Section 09 64 00</w:t>
      </w:r>
    </w:p>
    <w:p w14:paraId="7A9A7A9E"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Anchored Resilient Floor System</w:t>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6F5F844F"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w:t>
      </w:r>
      <w:r w:rsidR="00415A69">
        <w:rPr>
          <w:rFonts w:ascii="Arial" w:hAnsi="Arial" w:cs="Arial"/>
          <w:spacing w:val="-3"/>
          <w:sz w:val="22"/>
          <w:szCs w:val="22"/>
        </w:rPr>
        <w:t>-</w:t>
      </w:r>
      <w:r w:rsidRPr="004F6A3F">
        <w:rPr>
          <w:rFonts w:ascii="Arial" w:hAnsi="Arial" w:cs="Arial"/>
          <w:spacing w:val="-3"/>
          <w:sz w:val="22"/>
          <w:szCs w:val="22"/>
        </w:rPr>
        <w:t>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1-7/8” (48mm)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77777777"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 AnchorFlex</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1D99F222"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Manufacturer shall be a MFMA Mill Member in good standing, an established firm experienced in the field, and have been in business a minimum of ten (10) years</w:t>
      </w:r>
      <w:r w:rsidR="001D190C">
        <w:rPr>
          <w:rFonts w:ascii="Arial" w:eastAsia="Calibri" w:hAnsi="Arial" w:cs="Arial"/>
          <w:sz w:val="22"/>
          <w:szCs w:val="22"/>
        </w:rPr>
        <w:t>,</w:t>
      </w:r>
      <w:r w:rsidRPr="004F6A3F">
        <w:rPr>
          <w:rFonts w:ascii="Arial" w:eastAsia="Calibri" w:hAnsi="Arial" w:cs="Arial"/>
          <w:sz w:val="22"/>
          <w:szCs w:val="22"/>
        </w:rPr>
        <w:t xml:space="preserve">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77777777"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 xml:space="preserve">AnchorFlex </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32CD66D1"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4256EE03" w14:textId="77777777" w:rsidR="004F6A3F" w:rsidRPr="004F6A3F" w:rsidRDefault="004F6A3F" w:rsidP="004F6A3F">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1. Flooring system shall be independently tested to meet or exceed the athletic performance requirements of:</w:t>
      </w:r>
    </w:p>
    <w:p w14:paraId="1BF5CB2C" w14:textId="77777777" w:rsidR="004F6A3F" w:rsidRPr="004F6A3F" w:rsidRDefault="004F6A3F" w:rsidP="004F6A3F">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ab/>
        <w:t>a.  MFMA PUR (2011)</w:t>
      </w:r>
    </w:p>
    <w:p w14:paraId="3F8027E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t xml:space="preserve">b.  EN 14904 (2006) </w:t>
      </w:r>
    </w:p>
    <w:p w14:paraId="3287CFB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t>c.  DIN 18032 Part 2 (2001)</w:t>
      </w:r>
    </w:p>
    <w:p w14:paraId="1F38708E"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t>d.  ASTM F2772</w:t>
      </w:r>
    </w:p>
    <w:p w14:paraId="5342BF9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t>e.  FIBA (2012)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4F6A3F">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1A0E9704"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Manufacturer</w:t>
      </w:r>
      <w:r w:rsidR="002D20A9">
        <w:rPr>
          <w:rFonts w:ascii="Arial" w:hAnsi="Arial" w:cs="Arial"/>
          <w:spacing w:val="-3"/>
          <w:sz w:val="22"/>
          <w:szCs w:val="22"/>
        </w:rPr>
        <w:t>’</w:t>
      </w:r>
      <w:r w:rsidRPr="004F6A3F">
        <w:rPr>
          <w:rFonts w:ascii="Arial" w:hAnsi="Arial" w:cs="Arial"/>
          <w:spacing w:val="-3"/>
          <w:sz w:val="22"/>
          <w:szCs w:val="22"/>
        </w:rPr>
        <w:t xml:space="preserve">s product data:  Submit </w:t>
      </w:r>
      <w:r w:rsidRPr="004F6A3F">
        <w:rPr>
          <w:rFonts w:ascii="Arial" w:hAnsi="Arial" w:cs="Arial"/>
          <w:b/>
          <w:spacing w:val="-3"/>
          <w:sz w:val="22"/>
          <w:szCs w:val="22"/>
        </w:rPr>
        <w:t xml:space="preserve">AnchorFlex </w:t>
      </w:r>
      <w:r w:rsidRPr="004F6A3F">
        <w:rPr>
          <w:rFonts w:ascii="Arial" w:hAnsi="Arial" w:cs="Arial"/>
          <w:spacing w:val="-3"/>
          <w:sz w:val="22"/>
          <w:szCs w:val="22"/>
        </w:rPr>
        <w:t>specification sheets.</w:t>
      </w:r>
    </w:p>
    <w:p w14:paraId="3A07AF2F"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AnchorFlex</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2ADDE8EC"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80311A">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649BD374" w14:textId="77777777" w:rsidR="004F6A3F" w:rsidRDefault="004F6A3F" w:rsidP="006C1BAB">
      <w:pPr>
        <w:suppressAutoHyphens/>
        <w:jc w:val="both"/>
      </w:pPr>
    </w:p>
    <w:p w14:paraId="44B7CFE5" w14:textId="77777777" w:rsid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6FF668E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color w:val="E36C0A"/>
          <w:spacing w:val="-3"/>
          <w:sz w:val="22"/>
          <w:szCs w:val="22"/>
        </w:rPr>
        <w:lastRenderedPageBreak/>
        <w:t xml:space="preserve">AnchorFlex </w:t>
      </w:r>
    </w:p>
    <w:p w14:paraId="5B23E426"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0AF46B7C"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11C481DD"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77777777"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55DB3F50" w14:textId="35EAB7DA" w:rsidR="004F6A3F" w:rsidRPr="004F6A3F" w:rsidRDefault="004F6A3F" w:rsidP="00415A69">
      <w:pPr>
        <w:tabs>
          <w:tab w:val="left" w:pos="0"/>
          <w:tab w:val="left" w:pos="270"/>
        </w:tabs>
        <w:suppressAutoHyphens/>
        <w:ind w:left="540" w:hanging="540"/>
        <w:jc w:val="both"/>
        <w:rPr>
          <w:rFonts w:ascii="Arial" w:hAnsi="Arial" w:cs="Arial"/>
          <w:spacing w:val="-3"/>
          <w:sz w:val="22"/>
          <w:szCs w:val="22"/>
        </w:rPr>
      </w:pPr>
      <w:r w:rsidRPr="004F6A3F">
        <w:rPr>
          <w:rFonts w:ascii="Arial" w:hAnsi="Arial" w:cs="Arial"/>
          <w:spacing w:val="-3"/>
          <w:sz w:val="22"/>
          <w:szCs w:val="22"/>
        </w:rPr>
        <w:tab/>
      </w:r>
      <w:r w:rsidR="00415A69">
        <w:rPr>
          <w:rFonts w:ascii="Arial" w:hAnsi="Arial" w:cs="Arial"/>
          <w:spacing w:val="-3"/>
          <w:sz w:val="22"/>
          <w:szCs w:val="22"/>
        </w:rPr>
        <w:t xml:space="preserve">2. Grades available are: </w:t>
      </w:r>
      <w:r w:rsidR="0080311A">
        <w:rPr>
          <w:rFonts w:ascii="Arial" w:hAnsi="Arial" w:cs="Arial"/>
          <w:color w:val="000000"/>
          <w:sz w:val="22"/>
          <w:szCs w:val="22"/>
        </w:rPr>
        <w:t xml:space="preserve">Select </w:t>
      </w:r>
      <w:r w:rsidR="00415A69">
        <w:rPr>
          <w:rFonts w:ascii="Arial" w:hAnsi="Arial" w:cs="Arial"/>
          <w:color w:val="000000"/>
          <w:sz w:val="22"/>
          <w:szCs w:val="22"/>
        </w:rPr>
        <w:t>Grade (MFMA 1</w:t>
      </w:r>
      <w:r w:rsidR="00415A69">
        <w:rPr>
          <w:rFonts w:ascii="Arial" w:hAnsi="Arial" w:cs="Arial"/>
          <w:color w:val="000000"/>
          <w:sz w:val="22"/>
          <w:szCs w:val="22"/>
          <w:vertAlign w:val="superscript"/>
        </w:rPr>
        <w:t>st</w:t>
      </w:r>
      <w:r w:rsidR="00415A69">
        <w:rPr>
          <w:rFonts w:ascii="Arial" w:hAnsi="Arial" w:cs="Arial"/>
          <w:color w:val="000000"/>
          <w:sz w:val="22"/>
          <w:szCs w:val="22"/>
        </w:rPr>
        <w:t>), Standard Grade (MFMA 2</w:t>
      </w:r>
      <w:r w:rsidR="00415A69">
        <w:rPr>
          <w:rFonts w:ascii="Arial" w:hAnsi="Arial" w:cs="Arial"/>
          <w:color w:val="000000"/>
          <w:sz w:val="22"/>
          <w:szCs w:val="22"/>
          <w:vertAlign w:val="superscript"/>
        </w:rPr>
        <w:t>nd</w:t>
      </w:r>
      <w:r w:rsidR="00415A69">
        <w:rPr>
          <w:rFonts w:ascii="Arial" w:hAnsi="Arial" w:cs="Arial"/>
          <w:color w:val="000000"/>
          <w:sz w:val="22"/>
          <w:szCs w:val="22"/>
        </w:rPr>
        <w:t xml:space="preserve">&amp;Btr), </w:t>
      </w:r>
      <w:r w:rsidR="002D20A9">
        <w:rPr>
          <w:rFonts w:ascii="Arial" w:hAnsi="Arial" w:cs="Arial"/>
          <w:color w:val="000000"/>
          <w:sz w:val="22"/>
          <w:szCs w:val="22"/>
        </w:rPr>
        <w:t>Natural</w:t>
      </w:r>
      <w:r w:rsidR="00415A69">
        <w:rPr>
          <w:rFonts w:ascii="Arial" w:hAnsi="Arial" w:cs="Arial"/>
          <w:color w:val="000000"/>
          <w:sz w:val="22"/>
          <w:szCs w:val="22"/>
        </w:rPr>
        <w:t xml:space="preserve"> Grade (MFMA 3</w:t>
      </w:r>
      <w:r w:rsidR="00415A69">
        <w:rPr>
          <w:rFonts w:ascii="Arial" w:hAnsi="Arial" w:cs="Arial"/>
          <w:color w:val="000000"/>
          <w:sz w:val="22"/>
          <w:szCs w:val="22"/>
          <w:vertAlign w:val="superscript"/>
        </w:rPr>
        <w:t>rd</w:t>
      </w:r>
      <w:r w:rsidR="00415A69">
        <w:rPr>
          <w:rFonts w:ascii="Arial" w:hAnsi="Arial" w:cs="Arial"/>
          <w:color w:val="000000"/>
          <w:sz w:val="22"/>
          <w:szCs w:val="22"/>
        </w:rPr>
        <w:t>) and Character Grade (MFMA 3</w:t>
      </w:r>
      <w:r w:rsidR="00415A69">
        <w:rPr>
          <w:rFonts w:ascii="Arial" w:hAnsi="Arial" w:cs="Arial"/>
          <w:color w:val="000000"/>
          <w:sz w:val="22"/>
          <w:szCs w:val="22"/>
          <w:vertAlign w:val="superscript"/>
        </w:rPr>
        <w:t>rd</w:t>
      </w:r>
      <w:r w:rsidR="00415A69">
        <w:rPr>
          <w:rFonts w:ascii="Arial" w:hAnsi="Arial" w:cs="Arial"/>
          <w:color w:val="000000"/>
          <w:sz w:val="22"/>
          <w:szCs w:val="22"/>
        </w:rPr>
        <w:t>&amp;Btr).</w:t>
      </w:r>
    </w:p>
    <w:p w14:paraId="5718C23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t>3.  Long Length Strip Flooring by Action Floor Systems, LLC (optional).</w:t>
      </w:r>
    </w:p>
    <w:p w14:paraId="6BDFB63B"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pacing w:val="-3"/>
          <w:sz w:val="22"/>
          <w:szCs w:val="22"/>
        </w:rPr>
        <w:tab/>
        <w:t>4</w:t>
      </w:r>
      <w:r w:rsidRPr="004F6A3F">
        <w:rPr>
          <w:rFonts w:ascii="Arial" w:hAnsi="Arial" w:cs="Arial"/>
          <w:snapToGrid w:val="0"/>
          <w:spacing w:val="-3"/>
          <w:sz w:val="22"/>
          <w:szCs w:val="22"/>
        </w:rPr>
        <w:t>.  FSC Certified lumber (optional).</w:t>
      </w:r>
    </w:p>
    <w:p w14:paraId="005EF81D"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napToGrid w:val="0"/>
          <w:spacing w:val="-3"/>
          <w:sz w:val="22"/>
          <w:szCs w:val="22"/>
        </w:rPr>
        <w:t xml:space="preserve">     5.  Expansion Ridge Technology (ERT) 1/64” milled expansion spacer (optional).</w:t>
      </w:r>
    </w:p>
    <w:p w14:paraId="666D673F" w14:textId="096DE5D4" w:rsidR="004F6A3F" w:rsidRPr="004F6A3F" w:rsidRDefault="004F6A3F" w:rsidP="00415A69">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The resilient pad shall be 5/8” (16mm) foam as supplied by Action Floor Systems.</w:t>
      </w:r>
    </w:p>
    <w:p w14:paraId="53711BD3" w14:textId="77777777" w:rsidR="004F6A3F" w:rsidRPr="004F6A3F" w:rsidRDefault="004F6A3F" w:rsidP="004F6A3F">
      <w:pPr>
        <w:tabs>
          <w:tab w:val="left" w:pos="0"/>
          <w:tab w:val="left" w:pos="270"/>
        </w:tabs>
        <w:suppressAutoHyphens/>
        <w:ind w:left="540" w:hanging="450"/>
        <w:jc w:val="both"/>
        <w:rPr>
          <w:rFonts w:ascii="Arial" w:hAnsi="Arial" w:cs="Arial"/>
          <w:spacing w:val="-3"/>
          <w:sz w:val="22"/>
          <w:szCs w:val="22"/>
        </w:rPr>
      </w:pPr>
      <w:r w:rsidRPr="004F6A3F">
        <w:rPr>
          <w:rFonts w:ascii="Arial" w:hAnsi="Arial" w:cs="Arial"/>
          <w:spacing w:val="-3"/>
          <w:sz w:val="22"/>
          <w:szCs w:val="22"/>
        </w:rPr>
        <w:t xml:space="preserve">   3.  Panel </w:t>
      </w:r>
      <w:r w:rsidRPr="004F6A3F">
        <w:rPr>
          <w:rFonts w:ascii="Arial" w:hAnsi="Arial" w:cs="Arial"/>
          <w:sz w:val="22"/>
          <w:szCs w:val="22"/>
        </w:rPr>
        <w:t>anchoring retainers shall be Action PCR T-Blocks.  Concrete</w:t>
      </w:r>
      <w:r w:rsidRPr="004F6A3F">
        <w:rPr>
          <w:rFonts w:ascii="Arial" w:hAnsi="Arial" w:cs="Arial"/>
          <w:spacing w:val="-3"/>
          <w:sz w:val="22"/>
          <w:szCs w:val="22"/>
        </w:rPr>
        <w:t xml:space="preserve"> anchors shall be ¼” x 1-3/4” (6mm x 45mm) long anchors or longer to reflect the   thickness of concrete filler if leveling was required.</w:t>
      </w:r>
    </w:p>
    <w:p w14:paraId="35456131" w14:textId="3EB5261C"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w:t>
      </w:r>
      <w:r w:rsidRPr="004F6A3F">
        <w:rPr>
          <w:rFonts w:ascii="Arial" w:eastAsia="MS Mincho" w:hAnsi="Arial" w:cs="Arial"/>
          <w:sz w:val="22"/>
          <w:szCs w:val="22"/>
        </w:rPr>
        <w:t>exposure 1, rated sheathing, minimum APA span rating of 48/24.</w:t>
      </w:r>
      <w:r w:rsidR="00394387">
        <w:rPr>
          <w:rFonts w:ascii="Arial" w:eastAsia="MS Mincho" w:hAnsi="Arial" w:cs="Arial"/>
          <w:sz w:val="22"/>
          <w:szCs w:val="22"/>
        </w:rPr>
        <w:t xml:space="preserve"> </w:t>
      </w:r>
      <w:r w:rsidR="00394387">
        <w:rPr>
          <w:rFonts w:ascii="Arial" w:hAnsi="Arial" w:cs="Arial"/>
          <w:sz w:val="22"/>
          <w:szCs w:val="22"/>
        </w:rPr>
        <w:t>(Premium HPS sheathing as supplied by Action Floor Systems, LLC. or plywood as approved).</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1-1/2" (38mm)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0B84395D"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80311A">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4BDF304C" w14:textId="77777777" w:rsidR="00394387" w:rsidRDefault="00394387" w:rsidP="004F6A3F">
      <w:pPr>
        <w:tabs>
          <w:tab w:val="left" w:pos="0"/>
          <w:tab w:val="left" w:pos="270"/>
        </w:tabs>
        <w:suppressAutoHyphens/>
        <w:ind w:left="360" w:hanging="360"/>
        <w:jc w:val="both"/>
        <w:rPr>
          <w:rFonts w:ascii="Arial" w:hAnsi="Arial" w:cs="Arial"/>
          <w:spacing w:val="-3"/>
          <w:sz w:val="22"/>
          <w:szCs w:val="22"/>
        </w:rPr>
      </w:pPr>
    </w:p>
    <w:p w14:paraId="71194A33" w14:textId="77777777" w:rsidR="00394387" w:rsidRPr="004F6A3F" w:rsidRDefault="00394387" w:rsidP="00394387">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AnchorFlex</w:t>
      </w:r>
    </w:p>
    <w:p w14:paraId="72407FFC" w14:textId="77777777" w:rsidR="00394387" w:rsidRPr="004F6A3F" w:rsidRDefault="00394387" w:rsidP="00394387">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F7AD152" w14:textId="77777777" w:rsidR="00394387" w:rsidRPr="004F6A3F" w:rsidRDefault="00394387" w:rsidP="00394387">
      <w:pPr>
        <w:tabs>
          <w:tab w:val="left" w:pos="0"/>
          <w:tab w:val="left" w:pos="270"/>
        </w:tabs>
        <w:suppressAutoHyphens/>
        <w:ind w:left="360" w:hanging="360"/>
        <w:jc w:val="both"/>
        <w:rPr>
          <w:rFonts w:ascii="Arial" w:hAnsi="Arial" w:cs="Arial"/>
          <w:color w:val="E36C0A"/>
          <w:spacing w:val="-3"/>
          <w:sz w:val="22"/>
          <w:szCs w:val="22"/>
        </w:rPr>
      </w:pPr>
    </w:p>
    <w:p w14:paraId="58CE5662" w14:textId="4C4C9EC3"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Cover concrete slab with polyethylene lapping edges 6” (150mm) and seal with adhesive or                                                    2” (50mm) duct tape.</w:t>
      </w:r>
    </w:p>
    <w:p w14:paraId="2F8E8A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B.  Place and fasten the foam onto the back side of the AnchorFlex panel.</w:t>
      </w:r>
    </w:p>
    <w:p w14:paraId="0A635565" w14:textId="77777777"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 xml:space="preserve">C.  Place AnchorFlex panels end-to-end in a brick pattern at a 45-degree angle to the                           direction of the finish flooring,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D.  Secure panels using ¼” x 2”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6A9969C8"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80311A">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1A7BFD06"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80311A">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41DD884F" w14:textId="34F67E7E" w:rsidR="004F6A3F" w:rsidRPr="00394387" w:rsidRDefault="00394387" w:rsidP="00394387">
      <w:pPr>
        <w:widowControl/>
        <w:tabs>
          <w:tab w:val="left" w:pos="0"/>
          <w:tab w:val="left" w:pos="270"/>
        </w:tabs>
        <w:ind w:left="360" w:hanging="360"/>
        <w:rPr>
          <w:rFonts w:ascii="Arial" w:eastAsia="MS Mincho" w:hAnsi="Arial" w:cs="Arial"/>
          <w:sz w:val="16"/>
          <w:szCs w:val="16"/>
        </w:rPr>
      </w:pPr>
      <w:r>
        <w:rPr>
          <w:rFonts w:ascii="Arial" w:eastAsia="MS Mincho" w:hAnsi="Arial" w:cs="Arial"/>
          <w:sz w:val="16"/>
          <w:szCs w:val="16"/>
        </w:rPr>
        <w:t xml:space="preserve">Rev </w:t>
      </w:r>
      <w:r w:rsidR="00415A69">
        <w:rPr>
          <w:rFonts w:ascii="Arial" w:eastAsia="MS Mincho" w:hAnsi="Arial" w:cs="Arial"/>
          <w:sz w:val="16"/>
          <w:szCs w:val="16"/>
        </w:rPr>
        <w:t>6/21</w:t>
      </w:r>
    </w:p>
    <w:sectPr w:rsidR="004F6A3F" w:rsidRPr="00394387" w:rsidSect="004F6A3F">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945A" w14:textId="77777777" w:rsidR="00040475" w:rsidRDefault="00040475">
      <w:pPr>
        <w:spacing w:line="20" w:lineRule="exact"/>
      </w:pPr>
    </w:p>
  </w:endnote>
  <w:endnote w:type="continuationSeparator" w:id="0">
    <w:p w14:paraId="7A5628C7" w14:textId="77777777" w:rsidR="00040475" w:rsidRDefault="00040475">
      <w:r>
        <w:t xml:space="preserve"> </w:t>
      </w:r>
    </w:p>
  </w:endnote>
  <w:endnote w:type="continuationNotice" w:id="1">
    <w:p w14:paraId="57327E6F" w14:textId="77777777" w:rsidR="00040475" w:rsidRDefault="0004047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97FC" w14:textId="77777777" w:rsidR="00040475" w:rsidRDefault="00040475">
      <w:r>
        <w:separator/>
      </w:r>
    </w:p>
  </w:footnote>
  <w:footnote w:type="continuationSeparator" w:id="0">
    <w:p w14:paraId="66E4A41B" w14:textId="77777777" w:rsidR="00040475" w:rsidRDefault="0004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40475"/>
    <w:rsid w:val="000723DB"/>
    <w:rsid w:val="0008631A"/>
    <w:rsid w:val="000B0CF2"/>
    <w:rsid w:val="000C7492"/>
    <w:rsid w:val="00122BC8"/>
    <w:rsid w:val="001244AD"/>
    <w:rsid w:val="00125077"/>
    <w:rsid w:val="00125AEA"/>
    <w:rsid w:val="001408F8"/>
    <w:rsid w:val="001625A5"/>
    <w:rsid w:val="001D190C"/>
    <w:rsid w:val="00247846"/>
    <w:rsid w:val="0025727C"/>
    <w:rsid w:val="002D20A9"/>
    <w:rsid w:val="002F1845"/>
    <w:rsid w:val="0036170B"/>
    <w:rsid w:val="003771E8"/>
    <w:rsid w:val="0037756C"/>
    <w:rsid w:val="00394387"/>
    <w:rsid w:val="003D652B"/>
    <w:rsid w:val="00402862"/>
    <w:rsid w:val="00410961"/>
    <w:rsid w:val="00415A69"/>
    <w:rsid w:val="00440219"/>
    <w:rsid w:val="004E3FF2"/>
    <w:rsid w:val="004F6A3F"/>
    <w:rsid w:val="005572F6"/>
    <w:rsid w:val="005762D0"/>
    <w:rsid w:val="00583B0F"/>
    <w:rsid w:val="005963E8"/>
    <w:rsid w:val="005C6CBA"/>
    <w:rsid w:val="005F1998"/>
    <w:rsid w:val="00605A0C"/>
    <w:rsid w:val="00612E0B"/>
    <w:rsid w:val="00636345"/>
    <w:rsid w:val="006A0E6B"/>
    <w:rsid w:val="006C1BAB"/>
    <w:rsid w:val="006C22EB"/>
    <w:rsid w:val="006F6B94"/>
    <w:rsid w:val="00791035"/>
    <w:rsid w:val="007A2466"/>
    <w:rsid w:val="007B32C8"/>
    <w:rsid w:val="007B4C36"/>
    <w:rsid w:val="007B55C9"/>
    <w:rsid w:val="007C50CC"/>
    <w:rsid w:val="007F469B"/>
    <w:rsid w:val="007F6237"/>
    <w:rsid w:val="008015F6"/>
    <w:rsid w:val="0080311A"/>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6A5F12-1620-440F-9132-A47EA2F4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2024</Words>
  <Characters>11453</Characters>
  <Application>Microsoft Office Word</Application>
  <DocSecurity>0</DocSecurity>
  <Lines>229</Lines>
  <Paragraphs>129</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13348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2016-12-22T04:12:00Z</dcterms:created>
  <dcterms:modified xsi:type="dcterms:W3CDTF">2021-08-31T19:40:00Z</dcterms:modified>
</cp:coreProperties>
</file>